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E" w:rsidRPr="004F3BFD" w:rsidRDefault="00CB7CE3" w:rsidP="004F3BFD">
      <w:pPr>
        <w:jc w:val="center"/>
        <w:rPr>
          <w:rFonts w:ascii="Arial" w:eastAsia="MS Mincho" w:hAnsi="Arial" w:cs="Arial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-142875</wp:posOffset>
                </wp:positionV>
                <wp:extent cx="812165" cy="758825"/>
                <wp:effectExtent l="0" t="0" r="698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C7E" w:rsidRDefault="00CB7CE3" w:rsidP="004F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0080"/>
                                  <wp:effectExtent l="0" t="0" r="0" b="762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75pt;margin-top:-11.25pt;width:63.9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DT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" stroked="f">
                <v:textbox>
                  <w:txbxContent>
                    <w:p w:rsidR="00440C7E" w:rsidRDefault="00CB7CE3" w:rsidP="004F3B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0080"/>
                            <wp:effectExtent l="0" t="0" r="0" b="762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440C7E" w:rsidRPr="004F3BFD">
            <w:rPr>
              <w:rFonts w:ascii="Arial" w:eastAsia="MS Mincho" w:hAnsi="Arial" w:cs="Arial"/>
              <w:sz w:val="32"/>
              <w:szCs w:val="32"/>
              <w:lang w:eastAsia="ja-JP"/>
            </w:rPr>
            <w:t>BETHLEHEM</w:t>
          </w:r>
        </w:smartTag>
      </w:smartTag>
      <w:r w:rsidR="00440C7E" w:rsidRPr="004F3BFD">
        <w:rPr>
          <w:rFonts w:ascii="Arial" w:eastAsia="MS Mincho" w:hAnsi="Arial" w:cs="Arial"/>
          <w:sz w:val="32"/>
          <w:szCs w:val="32"/>
          <w:lang w:eastAsia="ja-JP"/>
        </w:rPr>
        <w:t xml:space="preserve"> SOCCER CLUB</w:t>
      </w:r>
    </w:p>
    <w:p w:rsidR="00440C7E" w:rsidRPr="004F3BFD" w:rsidRDefault="00440C7E" w:rsidP="004F3BFD">
      <w:pPr>
        <w:jc w:val="center"/>
        <w:rPr>
          <w:rFonts w:ascii="Arial" w:eastAsia="MS Mincho" w:hAnsi="Arial" w:cs="Arial"/>
          <w:smallCaps/>
          <w:sz w:val="28"/>
          <w:szCs w:val="28"/>
          <w:lang w:eastAsia="ja-JP"/>
        </w:rPr>
      </w:pPr>
      <w:r w:rsidRPr="004F3BFD">
        <w:rPr>
          <w:rFonts w:ascii="Arial" w:eastAsia="MS Mincho" w:hAnsi="Arial" w:cs="Arial"/>
          <w:smallCaps/>
          <w:sz w:val="28"/>
          <w:szCs w:val="28"/>
          <w:lang w:eastAsia="ja-JP"/>
        </w:rPr>
        <w:t>Code of Conduct</w:t>
      </w:r>
    </w:p>
    <w:p w:rsidR="00440C7E" w:rsidRPr="009A1F31" w:rsidRDefault="00440C7E" w:rsidP="004F3BFD">
      <w:pPr>
        <w:jc w:val="center"/>
        <w:rPr>
          <w:rFonts w:ascii="Arial" w:eastAsia="MS Mincho" w:hAnsi="Arial" w:cs="Arial"/>
          <w:sz w:val="28"/>
          <w:szCs w:val="28"/>
          <w:lang w:eastAsia="ja-JP"/>
        </w:rPr>
      </w:pPr>
      <w:r w:rsidRPr="009A1F31">
        <w:rPr>
          <w:rFonts w:ascii="Arial" w:eastAsia="MS Mincho" w:hAnsi="Arial" w:cs="Arial"/>
          <w:sz w:val="28"/>
          <w:szCs w:val="28"/>
          <w:lang w:eastAsia="ja-JP"/>
        </w:rPr>
        <w:t>PARENT</w:t>
      </w:r>
    </w:p>
    <w:p w:rsidR="00440C7E" w:rsidRPr="004F3BFD" w:rsidRDefault="00440C7E" w:rsidP="004F3BFD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440C7E" w:rsidRPr="004F3BFD" w:rsidRDefault="00440C7E" w:rsidP="004F3BFD">
      <w:pPr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Coaches, players, parents, and fans represent </w:t>
      </w:r>
      <w:smartTag w:uri="urn:schemas-microsoft-com:office:smarttags" w:element="stockticker">
        <w:r w:rsidRPr="004F3BFD">
          <w:rPr>
            <w:rFonts w:ascii="Arial" w:eastAsia="MS Mincho" w:hAnsi="Arial" w:cs="Arial"/>
            <w:sz w:val="24"/>
            <w:szCs w:val="24"/>
            <w:lang w:eastAsia="ja-JP"/>
          </w:rPr>
          <w:t>BSC</w:t>
        </w:r>
      </w:smartTag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 when our teams play.  This Code of Conduct encourages us to work together and play with good sportsmanship and to treat each other and all participants with respect.    </w:t>
      </w:r>
    </w:p>
    <w:p w:rsidR="00440C7E" w:rsidRPr="004F3BFD" w:rsidRDefault="00440C7E" w:rsidP="004F3BFD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440C7E" w:rsidRPr="004F3BFD" w:rsidRDefault="00440C7E" w:rsidP="004F3BFD">
      <w:pPr>
        <w:ind w:left="360" w:hanging="360"/>
        <w:rPr>
          <w:rFonts w:ascii="Arial" w:eastAsia="MS Mincho" w:hAnsi="Arial" w:cs="Arial"/>
          <w:sz w:val="24"/>
          <w:szCs w:val="24"/>
          <w:u w:val="single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u w:val="single"/>
          <w:lang w:eastAsia="ja-JP"/>
        </w:rPr>
        <w:t xml:space="preserve">Parents </w:t>
      </w:r>
    </w:p>
    <w:p w:rsidR="00440C7E" w:rsidRPr="004F3BFD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Follow the rules established by the coach, Bethlehem Soccer Club, leagues, tournaments, and soccer governing bodies.  </w:t>
      </w:r>
    </w:p>
    <w:p w:rsidR="00440C7E" w:rsidRPr="004F3BFD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Provide transportation to and from all practices and games assuring prompt player arrival and departure.  </w:t>
      </w:r>
    </w:p>
    <w:p w:rsidR="00440C7E" w:rsidRPr="004F3BFD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Ensure that your child is prepared with proper equipment and uniforms for practices and games.  </w:t>
      </w:r>
    </w:p>
    <w:p w:rsidR="00440C7E" w:rsidRPr="004F3BFD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Treat team coach, manager, teammates, opponents, referees, parents, family members, fans, and other officials respectfully.  </w:t>
      </w:r>
    </w:p>
    <w:p w:rsidR="00440C7E" w:rsidRPr="004F3BFD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>Support your child’s coach with all the time and help you can offer.  Please make yourself available and volunteer to support your child’s team.</w:t>
      </w:r>
    </w:p>
    <w:p w:rsidR="00440C7E" w:rsidRPr="00CB7CE3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CB7CE3">
        <w:rPr>
          <w:rFonts w:ascii="Arial" w:eastAsia="MS Mincho" w:hAnsi="Arial" w:cs="Arial"/>
          <w:sz w:val="24"/>
          <w:szCs w:val="24"/>
          <w:lang w:eastAsia="ja-JP"/>
        </w:rPr>
        <w:t>Please wait 24 hours before approaching a coach with a complaint. (BSC 24hr rule)</w:t>
      </w:r>
    </w:p>
    <w:p w:rsidR="00440C7E" w:rsidRPr="004F3BFD" w:rsidRDefault="00440C7E" w:rsidP="004F3BFD">
      <w:pPr>
        <w:numPr>
          <w:ilvl w:val="0"/>
          <w:numId w:val="1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CB7CE3">
        <w:rPr>
          <w:rFonts w:ascii="Arial" w:eastAsia="MS Mincho" w:hAnsi="Arial" w:cs="Arial"/>
          <w:sz w:val="24"/>
          <w:szCs w:val="24"/>
          <w:lang w:eastAsia="ja-JP"/>
        </w:rPr>
        <w:t>Parents who receive a red card are personally responsible for all penalties (financial or otherwise) issued by league or tournament officials.  Parents are also responsible for the conduct of family members and</w:t>
      </w: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 friends in attendance.  </w:t>
      </w:r>
    </w:p>
    <w:p w:rsidR="00440C7E" w:rsidRPr="004F3BFD" w:rsidRDefault="00440C7E" w:rsidP="004F3BFD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a.  Bethlehem Soccer Club will not pay any fines associated with red cards    </w:t>
      </w:r>
    </w:p>
    <w:p w:rsidR="00440C7E" w:rsidRPr="004F3BFD" w:rsidRDefault="00440C7E" w:rsidP="004F3BFD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     issued to parents or fans.  </w:t>
      </w:r>
    </w:p>
    <w:p w:rsidR="00440C7E" w:rsidRPr="004F3BFD" w:rsidRDefault="00440C7E" w:rsidP="004F3BFD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b.  Until p</w:t>
      </w: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ayment is made your child’s pass will be held and they will not be </w:t>
      </w:r>
    </w:p>
    <w:p w:rsidR="00440C7E" w:rsidRPr="004F3BFD" w:rsidRDefault="00440C7E" w:rsidP="004F3BFD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     </w:t>
      </w:r>
      <w:r>
        <w:rPr>
          <w:rFonts w:ascii="Arial" w:eastAsia="MS Mincho" w:hAnsi="Arial" w:cs="Arial"/>
          <w:sz w:val="24"/>
          <w:szCs w:val="24"/>
          <w:lang w:eastAsia="ja-JP"/>
        </w:rPr>
        <w:t>permitted</w:t>
      </w:r>
      <w:r w:rsidRPr="004F3BFD">
        <w:rPr>
          <w:rFonts w:ascii="Arial" w:eastAsia="MS Mincho" w:hAnsi="Arial" w:cs="Arial"/>
          <w:sz w:val="24"/>
          <w:szCs w:val="24"/>
          <w:lang w:eastAsia="ja-JP"/>
        </w:rPr>
        <w:t xml:space="preserve"> to play in any further games until obligations are settled.  </w:t>
      </w:r>
    </w:p>
    <w:p w:rsidR="00CB7CE3" w:rsidRPr="00CB7CE3" w:rsidRDefault="00CB7CE3" w:rsidP="00CB7CE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B7CE3">
        <w:rPr>
          <w:rFonts w:ascii="Arial" w:eastAsia="Times New Roman" w:hAnsi="Arial" w:cs="Arial"/>
          <w:sz w:val="24"/>
          <w:szCs w:val="24"/>
        </w:rPr>
        <w:t>All red card</w:t>
      </w:r>
      <w:r>
        <w:rPr>
          <w:rFonts w:ascii="Arial" w:eastAsia="Times New Roman" w:hAnsi="Arial" w:cs="Arial"/>
          <w:sz w:val="24"/>
          <w:szCs w:val="24"/>
        </w:rPr>
        <w:t>s</w:t>
      </w:r>
      <w:r w:rsidRPr="00CB7CE3">
        <w:rPr>
          <w:rFonts w:ascii="Arial" w:eastAsia="Times New Roman" w:hAnsi="Arial" w:cs="Arial"/>
          <w:sz w:val="24"/>
          <w:szCs w:val="24"/>
        </w:rPr>
        <w:t xml:space="preserve"> issued to a BSC parent or fan will be reviewed by the board to determine possible additional penalties.  </w:t>
      </w:r>
    </w:p>
    <w:p w:rsidR="00440C7E" w:rsidRDefault="00440C7E"/>
    <w:p w:rsidR="00CB7CE3" w:rsidRDefault="00CB7CE3">
      <w:bookmarkStart w:id="0" w:name="_GoBack"/>
      <w:bookmarkEnd w:id="0"/>
    </w:p>
    <w:p w:rsidR="00440C7E" w:rsidRDefault="00440C7E" w:rsidP="009A1F31">
      <w:pPr>
        <w:numPr>
          <w:ilvl w:val="0"/>
          <w:numId w:val="2"/>
        </w:numPr>
        <w:rPr>
          <w:rFonts w:ascii="Arial" w:eastAsia="MS Mincho" w:hAnsi="Arial" w:cs="Arial"/>
          <w:sz w:val="24"/>
          <w:szCs w:val="24"/>
          <w:u w:val="single"/>
          <w:lang w:eastAsia="ja-JP"/>
        </w:rPr>
      </w:pPr>
      <w:r w:rsidRPr="004F3BFD">
        <w:rPr>
          <w:rFonts w:ascii="Arial" w:eastAsia="MS Mincho" w:hAnsi="Arial" w:cs="Arial"/>
          <w:i/>
          <w:sz w:val="24"/>
          <w:szCs w:val="24"/>
          <w:u w:val="single"/>
          <w:lang w:eastAsia="ja-JP"/>
        </w:rPr>
        <w:t>Remember that under the rules of soccer, a coach can be ejected from a game because of the conduct of a parent or fan, or a team can forfeit a game because of the conduct of a parent or fan</w:t>
      </w:r>
      <w:r w:rsidRPr="004F3BFD">
        <w:rPr>
          <w:rFonts w:ascii="Arial" w:eastAsia="MS Mincho" w:hAnsi="Arial" w:cs="Arial"/>
          <w:sz w:val="24"/>
          <w:szCs w:val="24"/>
          <w:u w:val="single"/>
          <w:lang w:eastAsia="ja-JP"/>
        </w:rPr>
        <w:t>.</w:t>
      </w:r>
    </w:p>
    <w:p w:rsidR="00440C7E" w:rsidRDefault="00440C7E"/>
    <w:p w:rsidR="00440C7E" w:rsidRDefault="00440C7E"/>
    <w:p w:rsidR="00440C7E" w:rsidRPr="003E3CCF" w:rsidRDefault="00440C7E" w:rsidP="003E3CCF">
      <w:pPr>
        <w:rPr>
          <w:rFonts w:ascii="Arial" w:eastAsia="MS Mincho" w:hAnsi="Arial" w:cs="Arial"/>
          <w:sz w:val="24"/>
          <w:szCs w:val="24"/>
          <w:lang w:eastAsia="ja-JP"/>
        </w:rPr>
      </w:pPr>
      <w:r w:rsidRPr="003E3CCF">
        <w:rPr>
          <w:rFonts w:ascii="Arial" w:eastAsia="MS Mincho" w:hAnsi="Arial" w:cs="Arial"/>
          <w:sz w:val="24"/>
          <w:szCs w:val="24"/>
          <w:lang w:eastAsia="ja-JP"/>
        </w:rPr>
        <w:t xml:space="preserve">Most minor violations of this Code of Conduct should be resolved within the team, through the team manager and/or coach.  Serious or unresolved violations should be reported initially to the Board to make a final determination of what action, if any, may be appropriate.  As a member of </w:t>
      </w:r>
      <w:smartTag w:uri="urn:schemas-microsoft-com:office:smarttags" w:element="stockticker">
        <w:r w:rsidRPr="003E3CCF">
          <w:rPr>
            <w:rFonts w:ascii="Arial" w:eastAsia="MS Mincho" w:hAnsi="Arial" w:cs="Arial"/>
            <w:sz w:val="24"/>
            <w:szCs w:val="24"/>
            <w:lang w:eastAsia="ja-JP"/>
          </w:rPr>
          <w:t>BSC</w:t>
        </w:r>
      </w:smartTag>
      <w:r w:rsidRPr="003E3CCF">
        <w:rPr>
          <w:rFonts w:ascii="Arial" w:eastAsia="MS Mincho" w:hAnsi="Arial" w:cs="Arial"/>
          <w:sz w:val="24"/>
          <w:szCs w:val="24"/>
          <w:lang w:eastAsia="ja-JP"/>
        </w:rPr>
        <w:t>, you are responsible for your own actions, and will be held accountable for such actions.</w:t>
      </w:r>
    </w:p>
    <w:p w:rsidR="00440C7E" w:rsidRPr="003E3CCF" w:rsidRDefault="00440C7E" w:rsidP="003E3CCF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440C7E" w:rsidRPr="003E3CCF" w:rsidRDefault="00440C7E" w:rsidP="003E3CCF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440C7E" w:rsidRPr="003E3CCF" w:rsidRDefault="00440C7E" w:rsidP="003E3CCF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440C7E" w:rsidRDefault="00440C7E" w:rsidP="003E3CCF">
      <w:r w:rsidRPr="003E3CCF">
        <w:rPr>
          <w:rFonts w:ascii="Arial" w:eastAsia="MS Mincho" w:hAnsi="Arial" w:cs="Arial"/>
          <w:sz w:val="24"/>
          <w:szCs w:val="24"/>
          <w:lang w:eastAsia="ja-JP"/>
        </w:rPr>
        <w:t xml:space="preserve">Dated: </w:t>
      </w:r>
      <w:r>
        <w:rPr>
          <w:rFonts w:ascii="Arial" w:eastAsia="MS Mincho" w:hAnsi="Arial" w:cs="Arial"/>
          <w:sz w:val="24"/>
          <w:szCs w:val="24"/>
          <w:lang w:eastAsia="ja-JP"/>
        </w:rPr>
        <w:t>May 14, 2014</w:t>
      </w:r>
    </w:p>
    <w:sectPr w:rsidR="00440C7E" w:rsidSect="0023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430"/>
    <w:multiLevelType w:val="hybridMultilevel"/>
    <w:tmpl w:val="D9A64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901103"/>
    <w:multiLevelType w:val="hybridMultilevel"/>
    <w:tmpl w:val="AC40BB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D"/>
    <w:rsid w:val="00234B7E"/>
    <w:rsid w:val="002365DD"/>
    <w:rsid w:val="003417AC"/>
    <w:rsid w:val="003E3CCF"/>
    <w:rsid w:val="00440C7E"/>
    <w:rsid w:val="004F3BFD"/>
    <w:rsid w:val="0084080F"/>
    <w:rsid w:val="0086650E"/>
    <w:rsid w:val="009A1F31"/>
    <w:rsid w:val="00C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4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BETHLEHEM SOCCER CLUB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SOCCER CLUB</dc:title>
  <dc:creator>Bill Horvath</dc:creator>
  <cp:lastModifiedBy>Melissa</cp:lastModifiedBy>
  <cp:revision>2</cp:revision>
  <dcterms:created xsi:type="dcterms:W3CDTF">2014-05-16T00:48:00Z</dcterms:created>
  <dcterms:modified xsi:type="dcterms:W3CDTF">2014-05-16T00:48:00Z</dcterms:modified>
</cp:coreProperties>
</file>